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28" w:line="260" w:lineRule="exact"/>
        <w:ind w:left="3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Уважаемые родители!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1200"/>
      </w:pPr>
      <w:r>
        <w:rPr>
          <w:rStyle w:val="CharStyle7"/>
        </w:rPr>
        <w:t xml:space="preserve">Госавтоинспекция Тульской области сообщает вам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 том, что на территории региона наблюдается существенный рост аварийности с участием несовершеннолетних до 16 лет.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12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 3 месяца текущего года 70% аварий произошли с участием детей- пассажиров легковых транспортных средств. В которых 51 ребенок получил телесные повреждения различной степени тяжести, один ребенок-пассажир погиб на месте происшествия до приезда скорой медицинской помощи.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12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Большинство указанных аварий произошли по вине водителей, совершивших столкновения по причине выезда на полосу встречного движения и несоответствия скорости конкретным условиям.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13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Госавтоинспекция Тульской области просит вас </w:t>
      </w:r>
      <w:r>
        <w:rPr>
          <w:rStyle w:val="CharStyle8"/>
          <w:b w:val="0"/>
          <w:bCs w:val="0"/>
        </w:rPr>
        <w:t>неукоснительно соблюдать ПДД РФ!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10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Смените стиль вождения на более спокойный, если с вами в автомобиле ребенок - ниже скорость, меньше маневров, максимальная концентрация внимания!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10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Безопасность ребенка в салоне автомашины целиком и полностью зависит от водителя. Водитель всегда должен помнить, что автомобиль- источник повышенной опасности. Чем младше пассажир, тем опасность выше.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12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Помните, что перед поездкой на автомобиле необходимо пристегнуться ремнем безопасности. Это защитит вас от травмирования при возможном ДТП, а может - даже спасет жизнь!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10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наступлением весенне-летнего периода ежегодно увеличиваются ДТП с участием детей-водителей в том числе с смертельным исходом.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Уважаемые родители!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896"/>
        <w:ind w:left="0" w:right="0" w:firstLine="10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Разрешая ребенку управлять транспортными средствами - вы подвергаете его жизнь смертельной опасности!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50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Управление Госавтоинспекции УМВД России по Тульской области</w:t>
      </w:r>
    </w:p>
    <w:sectPr>
      <w:footnotePr>
        <w:pos w:val="pageBottom"/>
        <w:numFmt w:val="decimal"/>
        <w:numRestart w:val="continuous"/>
      </w:footnotePr>
      <w:pgSz w:w="11900" w:h="16840"/>
      <w:pgMar w:top="1176" w:left="1668" w:right="820" w:bottom="117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7">
    <w:name w:val="Основной текст (2) + Полужирный"/>
    <w:basedOn w:val="CharStyle6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8">
    <w:name w:val="Основной текст (3) + Не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after="24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both"/>
      <w:spacing w:before="240" w:line="322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apozdniakova3</dc:creator>
  <cp:keywords/>
</cp:coreProperties>
</file>